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B42C" w14:textId="289FE3CA" w:rsidR="00746A08" w:rsidRDefault="00746A08" w:rsidP="00746A08">
      <w:pPr>
        <w:pStyle w:val="Title"/>
        <w:kinsoku w:val="0"/>
        <w:overflowPunct w:val="0"/>
        <w:rPr>
          <w:sz w:val="20"/>
          <w:szCs w:val="20"/>
        </w:rPr>
      </w:pPr>
      <w:bookmarkStart w:id="0" w:name="OLE_LINK14"/>
      <w:r>
        <w:rPr>
          <w:noProof/>
        </w:rPr>
        <w:drawing>
          <wp:inline distT="0" distB="0" distL="0" distR="0" wp14:anchorId="18F27B1A" wp14:editId="750156A7">
            <wp:extent cx="5943600" cy="1485900"/>
            <wp:effectExtent l="0" t="0" r="0" b="0"/>
            <wp:docPr id="1" name="Picture 1" descr="A yellow triangle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yellow triangle with white text&#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5943600" cy="1485900"/>
                    </a:xfrm>
                    <a:prstGeom prst="rect">
                      <a:avLst/>
                    </a:prstGeom>
                  </pic:spPr>
                </pic:pic>
              </a:graphicData>
            </a:graphic>
          </wp:inline>
        </w:drawing>
      </w:r>
      <w:r>
        <w:rPr>
          <w:noProof/>
          <w:sz w:val="20"/>
          <w:szCs w:val="20"/>
        </w:rPr>
        <w:drawing>
          <wp:anchor distT="0" distB="0" distL="114300" distR="114300" simplePos="0" relativeHeight="251658240" behindDoc="1" locked="0" layoutInCell="1" allowOverlap="1" wp14:anchorId="155BDEB0" wp14:editId="2DB5019A">
            <wp:simplePos x="0" y="0"/>
            <wp:positionH relativeFrom="column">
              <wp:posOffset>-300355</wp:posOffset>
            </wp:positionH>
            <wp:positionV relativeFrom="paragraph">
              <wp:posOffset>-590550</wp:posOffset>
            </wp:positionV>
            <wp:extent cx="1695450" cy="3479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347980"/>
                    </a:xfrm>
                    <a:prstGeom prst="rect">
                      <a:avLst/>
                    </a:prstGeom>
                    <a:noFill/>
                    <a:ln>
                      <a:noFill/>
                    </a:ln>
                  </pic:spPr>
                </pic:pic>
              </a:graphicData>
            </a:graphic>
          </wp:anchor>
        </w:drawing>
      </w:r>
    </w:p>
    <w:bookmarkEnd w:id="0"/>
    <w:p w14:paraId="658092A9" w14:textId="520F2AD5" w:rsidR="009835FE" w:rsidRDefault="009835FE"/>
    <w:p w14:paraId="5B33BD24" w14:textId="772A4EB3" w:rsidR="00326197" w:rsidRPr="00C501E2" w:rsidRDefault="00326197" w:rsidP="00326197">
      <w:pPr>
        <w:pStyle w:val="Pa0"/>
        <w:spacing w:after="60"/>
        <w:rPr>
          <w:rStyle w:val="A0"/>
          <w:b/>
          <w:bCs/>
          <w:color w:val="C00000"/>
          <w:sz w:val="25"/>
          <w:szCs w:val="25"/>
        </w:rPr>
      </w:pPr>
      <w:r w:rsidRPr="00C501E2">
        <w:rPr>
          <w:rStyle w:val="A0"/>
          <w:b/>
          <w:bCs/>
          <w:color w:val="C00000"/>
          <w:sz w:val="25"/>
          <w:szCs w:val="25"/>
        </w:rPr>
        <w:t xml:space="preserve">Proposal </w:t>
      </w:r>
      <w:r w:rsidRPr="00C501E2">
        <w:rPr>
          <w:rStyle w:val="A0"/>
          <w:b/>
          <w:bCs/>
          <w:color w:val="C00000"/>
          <w:sz w:val="25"/>
          <w:szCs w:val="25"/>
        </w:rPr>
        <w:t>Guidelines</w:t>
      </w:r>
    </w:p>
    <w:p w14:paraId="3D2278C0" w14:textId="035F5B19" w:rsidR="00326197" w:rsidRDefault="00326197" w:rsidP="00326197">
      <w:pPr>
        <w:pStyle w:val="Pa0"/>
        <w:spacing w:after="60"/>
        <w:rPr>
          <w:rFonts w:ascii="Avenir Medium" w:hAnsi="Avenir Medium" w:cs="Avenir Medium"/>
          <w:color w:val="221E1F"/>
          <w:sz w:val="21"/>
          <w:szCs w:val="21"/>
        </w:rPr>
      </w:pPr>
      <w:r>
        <w:rPr>
          <w:rStyle w:val="A0"/>
          <w:rFonts w:ascii="Avenir Medium" w:hAnsi="Avenir Medium" w:cs="Avenir Medium"/>
          <w:color w:val="221E1F"/>
        </w:rPr>
        <w:t xml:space="preserve">To ensure a successful proposal, please follow the tips for success, familiarize yourself with the rubric that will be used for evaluation, and adhere to the structure for responses. </w:t>
      </w:r>
    </w:p>
    <w:p w14:paraId="3333A4DF" w14:textId="77777777" w:rsidR="000A0094" w:rsidRDefault="000A0094" w:rsidP="00326197">
      <w:pPr>
        <w:pStyle w:val="Pa0"/>
        <w:spacing w:after="60"/>
        <w:rPr>
          <w:rStyle w:val="A0"/>
          <w:b/>
          <w:bCs/>
          <w:color w:val="C00000"/>
        </w:rPr>
      </w:pPr>
    </w:p>
    <w:p w14:paraId="6E7F38B6" w14:textId="4BEF3791" w:rsidR="00326197" w:rsidRPr="00326197" w:rsidRDefault="00326197" w:rsidP="000A0094">
      <w:pPr>
        <w:pStyle w:val="Pa0"/>
        <w:spacing w:after="60"/>
        <w:ind w:left="360"/>
        <w:rPr>
          <w:rFonts w:cs="Avenir Black"/>
          <w:color w:val="C00000"/>
          <w:sz w:val="21"/>
          <w:szCs w:val="21"/>
        </w:rPr>
      </w:pPr>
      <w:r w:rsidRPr="00326197">
        <w:rPr>
          <w:rStyle w:val="A0"/>
          <w:b/>
          <w:bCs/>
          <w:color w:val="C00000"/>
        </w:rPr>
        <w:t xml:space="preserve">Tips for Success: </w:t>
      </w:r>
    </w:p>
    <w:p w14:paraId="21AF8B97" w14:textId="50EA75F8" w:rsidR="00326197" w:rsidRPr="006554C8" w:rsidRDefault="00326197" w:rsidP="000A0094">
      <w:pPr>
        <w:pStyle w:val="Pa0"/>
        <w:numPr>
          <w:ilvl w:val="0"/>
          <w:numId w:val="12"/>
        </w:numPr>
        <w:spacing w:after="60"/>
        <w:ind w:left="720"/>
        <w:rPr>
          <w:rFonts w:ascii="Avenir Medium" w:hAnsi="Avenir Medium" w:cs="Avenir Medium"/>
          <w:sz w:val="21"/>
          <w:szCs w:val="21"/>
        </w:rPr>
      </w:pPr>
      <w:r w:rsidRPr="006554C8">
        <w:rPr>
          <w:rStyle w:val="A0"/>
          <w:rFonts w:ascii="Avenir Medium" w:hAnsi="Avenir Medium" w:cs="Avenir Medium"/>
          <w:color w:val="auto"/>
        </w:rPr>
        <w:t xml:space="preserve">Prepare your responses ahead of time for each response section below. </w:t>
      </w:r>
    </w:p>
    <w:p w14:paraId="668AE1DE" w14:textId="3904EFF6" w:rsidR="00326197" w:rsidRPr="006554C8" w:rsidRDefault="00326197" w:rsidP="000A0094">
      <w:pPr>
        <w:pStyle w:val="Pa0"/>
        <w:numPr>
          <w:ilvl w:val="0"/>
          <w:numId w:val="12"/>
        </w:numPr>
        <w:spacing w:after="60"/>
        <w:ind w:left="720"/>
        <w:rPr>
          <w:rFonts w:ascii="Avenir Medium" w:hAnsi="Avenir Medium" w:cs="Avenir Medium"/>
          <w:sz w:val="21"/>
          <w:szCs w:val="21"/>
        </w:rPr>
      </w:pPr>
      <w:r w:rsidRPr="006554C8">
        <w:rPr>
          <w:rStyle w:val="A0"/>
          <w:rFonts w:ascii="Avenir Medium" w:hAnsi="Avenir Medium" w:cs="Avenir Medium"/>
          <w:color w:val="auto"/>
        </w:rPr>
        <w:t xml:space="preserve">Review the rubric used to score proposal submissions. </w:t>
      </w:r>
    </w:p>
    <w:p w14:paraId="7907DC75" w14:textId="0D76765B" w:rsidR="00326197" w:rsidRPr="006554C8" w:rsidRDefault="00326197" w:rsidP="000A0094">
      <w:pPr>
        <w:pStyle w:val="Pa0"/>
        <w:numPr>
          <w:ilvl w:val="0"/>
          <w:numId w:val="12"/>
        </w:numPr>
        <w:spacing w:after="60"/>
        <w:ind w:left="720"/>
        <w:rPr>
          <w:rFonts w:ascii="Avenir Medium" w:hAnsi="Avenir Medium" w:cs="Avenir Medium"/>
          <w:sz w:val="21"/>
          <w:szCs w:val="21"/>
        </w:rPr>
      </w:pPr>
      <w:r w:rsidRPr="006554C8">
        <w:rPr>
          <w:rStyle w:val="A0"/>
          <w:rFonts w:ascii="Avenir Medium" w:hAnsi="Avenir Medium" w:cs="Avenir Medium"/>
          <w:color w:val="auto"/>
        </w:rPr>
        <w:t xml:space="preserve">Proposals should be no more than 6 pages (this does not include your works cited). </w:t>
      </w:r>
    </w:p>
    <w:p w14:paraId="3DA17A67" w14:textId="14A72733" w:rsidR="00326197" w:rsidRPr="006554C8" w:rsidRDefault="00326197" w:rsidP="000A0094">
      <w:pPr>
        <w:pStyle w:val="Pa0"/>
        <w:numPr>
          <w:ilvl w:val="0"/>
          <w:numId w:val="12"/>
        </w:numPr>
        <w:spacing w:after="60"/>
        <w:ind w:left="720"/>
        <w:rPr>
          <w:rFonts w:ascii="Avenir Medium" w:hAnsi="Avenir Medium" w:cs="Avenir Medium"/>
          <w:sz w:val="21"/>
          <w:szCs w:val="21"/>
        </w:rPr>
      </w:pPr>
      <w:r w:rsidRPr="006554C8">
        <w:rPr>
          <w:rStyle w:val="A0"/>
          <w:rFonts w:ascii="Avenir Medium" w:hAnsi="Avenir Medium" w:cs="Avenir Medium"/>
          <w:color w:val="auto"/>
        </w:rPr>
        <w:t xml:space="preserve">Proposals should be 1.5 spaced, 11pt, Times New Roman (Body). </w:t>
      </w:r>
    </w:p>
    <w:p w14:paraId="76E18BAB" w14:textId="682BE85A" w:rsidR="00326197" w:rsidRPr="006554C8" w:rsidRDefault="00326197" w:rsidP="000A0094">
      <w:pPr>
        <w:pStyle w:val="Default"/>
        <w:numPr>
          <w:ilvl w:val="0"/>
          <w:numId w:val="12"/>
        </w:numPr>
        <w:spacing w:after="300" w:line="241" w:lineRule="atLeast"/>
        <w:ind w:left="720"/>
        <w:rPr>
          <w:rFonts w:ascii="Avenir Medium" w:hAnsi="Avenir Medium" w:cs="Avenir Medium"/>
          <w:color w:val="auto"/>
          <w:sz w:val="21"/>
          <w:szCs w:val="21"/>
        </w:rPr>
      </w:pPr>
      <w:r w:rsidRPr="006554C8">
        <w:rPr>
          <w:rStyle w:val="A0"/>
          <w:rFonts w:ascii="Avenir Medium" w:hAnsi="Avenir Medium" w:cs="Avenir Medium"/>
          <w:color w:val="auto"/>
        </w:rPr>
        <w:t>Proposals should be submitted as a Word doc</w:t>
      </w:r>
      <w:r w:rsidR="006554C8">
        <w:rPr>
          <w:rStyle w:val="A0"/>
          <w:rFonts w:ascii="Avenir Medium" w:hAnsi="Avenir Medium" w:cs="Avenir Medium"/>
          <w:color w:val="auto"/>
        </w:rPr>
        <w:t>ument</w:t>
      </w:r>
      <w:r w:rsidRPr="006554C8">
        <w:rPr>
          <w:rStyle w:val="A0"/>
          <w:rFonts w:ascii="Avenir Medium" w:hAnsi="Avenir Medium" w:cs="Avenir Medium"/>
          <w:color w:val="auto"/>
        </w:rPr>
        <w:t xml:space="preserve"> and include your name, email, and institution. After submitting your registration </w:t>
      </w:r>
      <w:r w:rsidRPr="006554C8">
        <w:rPr>
          <w:rStyle w:val="A0"/>
          <w:rFonts w:ascii="Avenir Medium" w:hAnsi="Avenir Medium" w:cs="Avenir Medium"/>
          <w:i/>
          <w:iCs/>
          <w:color w:val="auto"/>
        </w:rPr>
        <w:t>online</w:t>
      </w:r>
      <w:r w:rsidRPr="006554C8">
        <w:rPr>
          <w:rStyle w:val="A0"/>
          <w:rFonts w:ascii="Avenir Medium" w:hAnsi="Avenir Medium" w:cs="Avenir Medium"/>
          <w:color w:val="auto"/>
        </w:rPr>
        <w:t xml:space="preserve">, email the proposal to </w:t>
      </w:r>
      <w:hyperlink r:id="rId9" w:history="1">
        <w:r w:rsidR="00674DCA" w:rsidRPr="00674DCA">
          <w:rPr>
            <w:rStyle w:val="Hyperlink"/>
            <w:sz w:val="22"/>
            <w:szCs w:val="22"/>
          </w:rPr>
          <w:t>clevelandeconomicoutreach@clev.frb.org</w:t>
        </w:r>
      </w:hyperlink>
      <w:r w:rsidR="000C2C32">
        <w:rPr>
          <w:sz w:val="22"/>
          <w:szCs w:val="22"/>
        </w:rPr>
        <w:t xml:space="preserve"> with a subject line: </w:t>
      </w:r>
      <w:proofErr w:type="spellStart"/>
      <w:r w:rsidRPr="006554C8">
        <w:rPr>
          <w:rStyle w:val="A0"/>
          <w:rFonts w:ascii="Avenir Medium" w:hAnsi="Avenir Medium" w:cs="Avenir Medium"/>
          <w:color w:val="auto"/>
        </w:rPr>
        <w:t>ESP_Last</w:t>
      </w:r>
      <w:proofErr w:type="spellEnd"/>
      <w:r w:rsidRPr="006554C8">
        <w:rPr>
          <w:rStyle w:val="A0"/>
          <w:rFonts w:ascii="Avenir Medium" w:hAnsi="Avenir Medium" w:cs="Avenir Medium"/>
          <w:color w:val="auto"/>
        </w:rPr>
        <w:t xml:space="preserve"> </w:t>
      </w:r>
      <w:proofErr w:type="spellStart"/>
      <w:r w:rsidRPr="006554C8">
        <w:rPr>
          <w:rStyle w:val="A0"/>
          <w:rFonts w:ascii="Avenir Medium" w:hAnsi="Avenir Medium" w:cs="Avenir Medium"/>
          <w:color w:val="auto"/>
        </w:rPr>
        <w:t>Name_Institution</w:t>
      </w:r>
      <w:proofErr w:type="spellEnd"/>
      <w:r w:rsidRPr="006554C8">
        <w:rPr>
          <w:rStyle w:val="A0"/>
          <w:rFonts w:ascii="Avenir Medium" w:hAnsi="Avenir Medium" w:cs="Avenir Medium"/>
          <w:color w:val="auto"/>
        </w:rPr>
        <w:t>.</w:t>
      </w:r>
    </w:p>
    <w:p w14:paraId="2937F83F" w14:textId="77777777" w:rsidR="00951C17" w:rsidRPr="00C501E2" w:rsidRDefault="00326197" w:rsidP="00326197">
      <w:pPr>
        <w:pStyle w:val="Pa0"/>
        <w:spacing w:after="60"/>
        <w:rPr>
          <w:rStyle w:val="A0"/>
          <w:b/>
          <w:bCs/>
          <w:color w:val="C00000"/>
          <w:sz w:val="25"/>
          <w:szCs w:val="25"/>
        </w:rPr>
      </w:pPr>
      <w:r w:rsidRPr="00C501E2">
        <w:rPr>
          <w:rStyle w:val="A0"/>
          <w:b/>
          <w:bCs/>
          <w:color w:val="C00000"/>
          <w:sz w:val="25"/>
          <w:szCs w:val="25"/>
        </w:rPr>
        <w:t>Responses</w:t>
      </w:r>
      <w:r w:rsidR="00951C17" w:rsidRPr="00C501E2">
        <w:rPr>
          <w:rStyle w:val="A0"/>
          <w:b/>
          <w:bCs/>
          <w:color w:val="C00000"/>
          <w:sz w:val="25"/>
          <w:szCs w:val="25"/>
        </w:rPr>
        <w:t xml:space="preserve"> to Prepare</w:t>
      </w:r>
    </w:p>
    <w:p w14:paraId="45B81F8C" w14:textId="1EE0773F" w:rsidR="00326197" w:rsidRDefault="00326197" w:rsidP="000A0094">
      <w:pPr>
        <w:pStyle w:val="Pa0"/>
        <w:spacing w:after="60"/>
        <w:ind w:left="360"/>
        <w:rPr>
          <w:rFonts w:ascii="Avenir Medium" w:hAnsi="Avenir Medium" w:cs="Avenir Medium"/>
          <w:color w:val="221E1F"/>
          <w:sz w:val="21"/>
          <w:szCs w:val="21"/>
        </w:rPr>
      </w:pPr>
      <w:r>
        <w:rPr>
          <w:rStyle w:val="A0"/>
          <w:rFonts w:ascii="Avenir Medium" w:hAnsi="Avenir Medium" w:cs="Avenir Medium"/>
          <w:i/>
          <w:iCs/>
          <w:color w:val="221E1F"/>
        </w:rPr>
        <w:t>Please note that the Peer Review Board will not have access to your draft papers or posters</w:t>
      </w:r>
      <w:r w:rsidR="00951C17">
        <w:rPr>
          <w:rStyle w:val="A0"/>
          <w:rFonts w:ascii="Avenir Medium" w:hAnsi="Avenir Medium" w:cs="Avenir Medium"/>
          <w:i/>
          <w:iCs/>
          <w:color w:val="221E1F"/>
        </w:rPr>
        <w:t xml:space="preserve"> </w:t>
      </w:r>
      <w:r>
        <w:rPr>
          <w:rStyle w:val="A0"/>
          <w:rFonts w:ascii="Avenir Medium" w:hAnsi="Avenir Medium" w:cs="Avenir Medium"/>
          <w:i/>
          <w:iCs/>
          <w:color w:val="221E1F"/>
        </w:rPr>
        <w:t xml:space="preserve">and will only score your conference proposal based upon the responses submitted. </w:t>
      </w:r>
    </w:p>
    <w:p w14:paraId="439F2496" w14:textId="393069BC" w:rsidR="00326197" w:rsidRPr="00951C17" w:rsidRDefault="00326197" w:rsidP="000A0094">
      <w:pPr>
        <w:pStyle w:val="Pa0"/>
        <w:numPr>
          <w:ilvl w:val="0"/>
          <w:numId w:val="12"/>
        </w:numPr>
        <w:spacing w:after="60"/>
        <w:ind w:left="720"/>
        <w:rPr>
          <w:rStyle w:val="A0"/>
          <w:rFonts w:cs="Avenir Medium"/>
          <w:color w:val="auto"/>
        </w:rPr>
      </w:pPr>
      <w:r w:rsidRPr="00951C17">
        <w:rPr>
          <w:rStyle w:val="A0"/>
          <w:rFonts w:ascii="Avenir Medium" w:hAnsi="Avenir Medium" w:cs="Avenir Medium"/>
          <w:b/>
          <w:bCs/>
          <w:color w:val="auto"/>
        </w:rPr>
        <w:t>Response 1:</w:t>
      </w:r>
      <w:r w:rsidRPr="00951C17">
        <w:rPr>
          <w:rStyle w:val="A0"/>
          <w:rFonts w:ascii="Avenir Medium" w:hAnsi="Avenir Medium" w:cs="Avenir Medium"/>
          <w:color w:val="auto"/>
        </w:rPr>
        <w:t xml:space="preserve"> Presentation or Poster Submission </w:t>
      </w:r>
    </w:p>
    <w:p w14:paraId="4B4B6974" w14:textId="093148BD" w:rsidR="00326197" w:rsidRPr="00951C17" w:rsidRDefault="00326197" w:rsidP="000A0094">
      <w:pPr>
        <w:pStyle w:val="Pa0"/>
        <w:numPr>
          <w:ilvl w:val="0"/>
          <w:numId w:val="12"/>
        </w:numPr>
        <w:spacing w:after="60"/>
        <w:ind w:left="720"/>
        <w:rPr>
          <w:rStyle w:val="A0"/>
          <w:rFonts w:cs="Avenir Medium"/>
          <w:color w:val="auto"/>
        </w:rPr>
      </w:pPr>
      <w:r w:rsidRPr="00951C17">
        <w:rPr>
          <w:rStyle w:val="A0"/>
          <w:rFonts w:ascii="Avenir Medium" w:hAnsi="Avenir Medium" w:cs="Avenir Medium"/>
          <w:b/>
          <w:bCs/>
          <w:color w:val="auto"/>
        </w:rPr>
        <w:t>Response 2:</w:t>
      </w:r>
      <w:r w:rsidRPr="00951C17">
        <w:rPr>
          <w:rStyle w:val="A0"/>
          <w:rFonts w:ascii="Avenir Medium" w:hAnsi="Avenir Medium" w:cs="Avenir Medium"/>
          <w:color w:val="auto"/>
        </w:rPr>
        <w:t xml:space="preserve"> Title of your paper or poster </w:t>
      </w:r>
    </w:p>
    <w:p w14:paraId="2719749D" w14:textId="61F6038A" w:rsidR="00326197" w:rsidRPr="00951C17" w:rsidRDefault="00326197" w:rsidP="000A0094">
      <w:pPr>
        <w:pStyle w:val="Pa0"/>
        <w:numPr>
          <w:ilvl w:val="0"/>
          <w:numId w:val="12"/>
        </w:numPr>
        <w:spacing w:after="60"/>
        <w:ind w:left="720"/>
        <w:rPr>
          <w:rStyle w:val="A0"/>
          <w:rFonts w:cs="Avenir Medium"/>
          <w:color w:val="auto"/>
        </w:rPr>
      </w:pPr>
      <w:r w:rsidRPr="00951C17">
        <w:rPr>
          <w:rStyle w:val="A0"/>
          <w:rFonts w:ascii="Avenir Medium" w:hAnsi="Avenir Medium" w:cs="Avenir Medium"/>
          <w:b/>
          <w:bCs/>
          <w:color w:val="auto"/>
        </w:rPr>
        <w:t xml:space="preserve">Response 3: </w:t>
      </w:r>
      <w:r w:rsidRPr="00951C17">
        <w:rPr>
          <w:rStyle w:val="A0"/>
          <w:rFonts w:ascii="Avenir Medium" w:hAnsi="Avenir Medium" w:cs="Avenir Medium"/>
          <w:color w:val="auto"/>
        </w:rPr>
        <w:t xml:space="preserve">Provide the abstract. The abstract will not be used to evaluate your proposal by the Peer Review Board. If your proposal is accepted, students will have the opportunity to make changes to their abstract prior to inclusion in the conference program. </w:t>
      </w:r>
    </w:p>
    <w:p w14:paraId="3398E0E3" w14:textId="77777777" w:rsidR="007C2569" w:rsidRDefault="007C2569" w:rsidP="000A0094">
      <w:pPr>
        <w:pStyle w:val="Pa0"/>
        <w:spacing w:after="60"/>
        <w:ind w:left="360"/>
        <w:rPr>
          <w:rStyle w:val="A0"/>
          <w:b/>
          <w:bCs/>
          <w:color w:val="C00000"/>
        </w:rPr>
      </w:pPr>
    </w:p>
    <w:p w14:paraId="169B6CFA" w14:textId="60C2FE0B" w:rsidR="00326197" w:rsidRDefault="00326197" w:rsidP="000A0094">
      <w:pPr>
        <w:pStyle w:val="Pa0"/>
        <w:spacing w:after="60"/>
        <w:ind w:left="360"/>
        <w:rPr>
          <w:rFonts w:ascii="Avenir Medium" w:hAnsi="Avenir Medium" w:cs="Avenir Medium"/>
          <w:color w:val="221E1F"/>
          <w:sz w:val="21"/>
          <w:szCs w:val="21"/>
        </w:rPr>
      </w:pPr>
      <w:r w:rsidRPr="007C2569">
        <w:rPr>
          <w:rStyle w:val="A0"/>
          <w:b/>
          <w:bCs/>
          <w:color w:val="C00000"/>
        </w:rPr>
        <w:t xml:space="preserve">Research Topic: </w:t>
      </w:r>
      <w:r>
        <w:rPr>
          <w:rStyle w:val="A0"/>
          <w:rFonts w:ascii="Avenir Medium" w:hAnsi="Avenir Medium" w:cs="Avenir Medium"/>
          <w:color w:val="221E1F"/>
        </w:rPr>
        <w:t xml:space="preserve">The proposal should focus on a specific research topic and contain a well-defined hypothesis. </w:t>
      </w:r>
    </w:p>
    <w:p w14:paraId="63B0604D" w14:textId="14C5308D" w:rsidR="00326197" w:rsidRPr="007C2569" w:rsidRDefault="00326197" w:rsidP="000A0094">
      <w:pPr>
        <w:pStyle w:val="Pa0"/>
        <w:numPr>
          <w:ilvl w:val="0"/>
          <w:numId w:val="12"/>
        </w:numPr>
        <w:spacing w:after="60"/>
        <w:ind w:left="720"/>
        <w:rPr>
          <w:rStyle w:val="A0"/>
          <w:rFonts w:cs="Avenir Medium"/>
          <w:color w:val="auto"/>
        </w:rPr>
      </w:pPr>
      <w:r w:rsidRPr="007C2569">
        <w:rPr>
          <w:rStyle w:val="A0"/>
          <w:rFonts w:ascii="Avenir Medium" w:hAnsi="Avenir Medium" w:cs="Avenir Medium"/>
          <w:b/>
          <w:bCs/>
          <w:color w:val="auto"/>
        </w:rPr>
        <w:t xml:space="preserve">Response 4: </w:t>
      </w:r>
      <w:r w:rsidRPr="007C2569">
        <w:rPr>
          <w:rStyle w:val="A0"/>
          <w:rFonts w:ascii="Avenir Medium" w:hAnsi="Avenir Medium" w:cs="Avenir Medium"/>
          <w:color w:val="auto"/>
        </w:rPr>
        <w:t xml:space="preserve">Briefly describe the research topic and why it is important. </w:t>
      </w:r>
    </w:p>
    <w:p w14:paraId="006B4DA2" w14:textId="3145E084" w:rsidR="00326197" w:rsidRPr="007C2569" w:rsidRDefault="00326197" w:rsidP="000A0094">
      <w:pPr>
        <w:pStyle w:val="Pa0"/>
        <w:numPr>
          <w:ilvl w:val="0"/>
          <w:numId w:val="12"/>
        </w:numPr>
        <w:spacing w:after="60"/>
        <w:ind w:left="720"/>
        <w:rPr>
          <w:rStyle w:val="A0"/>
          <w:rFonts w:cs="Avenir Medium"/>
          <w:b/>
          <w:bCs/>
          <w:color w:val="auto"/>
        </w:rPr>
      </w:pPr>
      <w:r w:rsidRPr="007C2569">
        <w:rPr>
          <w:rStyle w:val="A0"/>
          <w:rFonts w:ascii="Avenir Medium" w:hAnsi="Avenir Medium" w:cs="Avenir Medium"/>
          <w:b/>
          <w:bCs/>
          <w:color w:val="auto"/>
        </w:rPr>
        <w:t xml:space="preserve">Response 5: </w:t>
      </w:r>
      <w:r w:rsidRPr="007C2569">
        <w:rPr>
          <w:rStyle w:val="A0"/>
          <w:rFonts w:ascii="Avenir Medium" w:hAnsi="Avenir Medium" w:cs="Avenir Medium"/>
          <w:color w:val="auto"/>
        </w:rPr>
        <w:t xml:space="preserve">Describe your hypothesis. </w:t>
      </w:r>
    </w:p>
    <w:p w14:paraId="20A0B212" w14:textId="77777777" w:rsidR="007C2569" w:rsidRDefault="007C2569" w:rsidP="000A0094">
      <w:pPr>
        <w:pStyle w:val="Pa0"/>
        <w:spacing w:after="60"/>
        <w:ind w:left="360"/>
        <w:rPr>
          <w:rStyle w:val="A0"/>
          <w:b/>
          <w:bCs/>
          <w:color w:val="C00000"/>
        </w:rPr>
      </w:pPr>
    </w:p>
    <w:p w14:paraId="2F8DE34B" w14:textId="1E543C79" w:rsidR="00326197" w:rsidRDefault="00326197" w:rsidP="000A0094">
      <w:pPr>
        <w:pStyle w:val="Pa0"/>
        <w:spacing w:after="60"/>
        <w:ind w:left="360"/>
        <w:rPr>
          <w:rFonts w:ascii="Avenir Medium" w:hAnsi="Avenir Medium" w:cs="Avenir Medium"/>
          <w:color w:val="221E1F"/>
          <w:sz w:val="21"/>
          <w:szCs w:val="21"/>
        </w:rPr>
      </w:pPr>
      <w:r w:rsidRPr="007C2569">
        <w:rPr>
          <w:rStyle w:val="A0"/>
          <w:b/>
          <w:bCs/>
          <w:color w:val="C00000"/>
        </w:rPr>
        <w:t>Theoretical Basis:</w:t>
      </w:r>
      <w:r>
        <w:rPr>
          <w:rStyle w:val="A0"/>
          <w:b/>
          <w:bCs/>
        </w:rPr>
        <w:t xml:space="preserve"> </w:t>
      </w:r>
      <w:r>
        <w:rPr>
          <w:rStyle w:val="A0"/>
          <w:rFonts w:ascii="Avenir Medium" w:hAnsi="Avenir Medium" w:cs="Avenir Medium"/>
          <w:color w:val="221E1F"/>
        </w:rPr>
        <w:t xml:space="preserve">The proposal should clearly identify how it relates to existing literature and theoretical models. The best proposals will extend the literature and models to new data and applications. </w:t>
      </w:r>
    </w:p>
    <w:p w14:paraId="71558ADD" w14:textId="55B6337B" w:rsidR="00326197" w:rsidRPr="007C2569" w:rsidRDefault="00326197" w:rsidP="000A0094">
      <w:pPr>
        <w:pStyle w:val="Pa0"/>
        <w:numPr>
          <w:ilvl w:val="0"/>
          <w:numId w:val="12"/>
        </w:numPr>
        <w:spacing w:after="60"/>
        <w:ind w:left="720"/>
        <w:rPr>
          <w:rStyle w:val="A0"/>
          <w:rFonts w:cs="Avenir Medium"/>
          <w:b/>
          <w:bCs/>
          <w:color w:val="auto"/>
        </w:rPr>
      </w:pPr>
      <w:r w:rsidRPr="007C2569">
        <w:rPr>
          <w:rStyle w:val="A0"/>
          <w:rFonts w:ascii="Avenir Medium" w:hAnsi="Avenir Medium" w:cs="Avenir Medium"/>
          <w:b/>
          <w:bCs/>
          <w:color w:val="auto"/>
        </w:rPr>
        <w:t xml:space="preserve">Response 6: </w:t>
      </w:r>
      <w:r w:rsidRPr="007C2569">
        <w:rPr>
          <w:rStyle w:val="A0"/>
          <w:rFonts w:ascii="Avenir Medium" w:hAnsi="Avenir Medium" w:cs="Avenir Medium"/>
          <w:color w:val="auto"/>
        </w:rPr>
        <w:t xml:space="preserve">Provide a brief overview of existing literature. </w:t>
      </w:r>
    </w:p>
    <w:p w14:paraId="79BD24B9" w14:textId="7A07F523" w:rsidR="00326197" w:rsidRPr="007C2569" w:rsidRDefault="00326197" w:rsidP="000A0094">
      <w:pPr>
        <w:pStyle w:val="Pa0"/>
        <w:numPr>
          <w:ilvl w:val="0"/>
          <w:numId w:val="12"/>
        </w:numPr>
        <w:spacing w:after="60"/>
        <w:ind w:left="720"/>
        <w:rPr>
          <w:rStyle w:val="A0"/>
          <w:rFonts w:cs="Avenir Medium"/>
          <w:b/>
          <w:bCs/>
          <w:color w:val="auto"/>
        </w:rPr>
      </w:pPr>
      <w:r w:rsidRPr="007C2569">
        <w:rPr>
          <w:rStyle w:val="A0"/>
          <w:rFonts w:ascii="Avenir Medium" w:hAnsi="Avenir Medium" w:cs="Avenir Medium"/>
          <w:b/>
          <w:bCs/>
          <w:color w:val="auto"/>
        </w:rPr>
        <w:t xml:space="preserve">Response 7: </w:t>
      </w:r>
      <w:r w:rsidRPr="007C2569">
        <w:rPr>
          <w:rStyle w:val="A0"/>
          <w:rFonts w:ascii="Avenir Medium" w:hAnsi="Avenir Medium" w:cs="Avenir Medium"/>
          <w:color w:val="auto"/>
        </w:rPr>
        <w:t xml:space="preserve">Briefly outline the theoretical model. </w:t>
      </w:r>
    </w:p>
    <w:p w14:paraId="6836CD1C" w14:textId="77777777" w:rsidR="00326197" w:rsidRDefault="00326197" w:rsidP="000A0094">
      <w:pPr>
        <w:pStyle w:val="Pa0"/>
        <w:pageBreakBefore/>
        <w:spacing w:after="60"/>
        <w:ind w:left="360"/>
        <w:rPr>
          <w:rFonts w:ascii="Avenir Medium" w:hAnsi="Avenir Medium" w:cs="Avenir Medium"/>
          <w:color w:val="221E1F"/>
          <w:sz w:val="21"/>
          <w:szCs w:val="21"/>
        </w:rPr>
      </w:pPr>
      <w:r w:rsidRPr="007C2569">
        <w:rPr>
          <w:rStyle w:val="A0"/>
          <w:b/>
          <w:bCs/>
          <w:color w:val="C00000"/>
        </w:rPr>
        <w:lastRenderedPageBreak/>
        <w:t xml:space="preserve">Methodology: </w:t>
      </w:r>
      <w:r>
        <w:rPr>
          <w:rStyle w:val="A0"/>
          <w:rFonts w:ascii="Avenir Medium" w:hAnsi="Avenir Medium" w:cs="Avenir Medium"/>
          <w:color w:val="221E1F"/>
        </w:rPr>
        <w:t xml:space="preserve">The proposal should describe the dataset used and the methodology used to analyze it. The best proposals will use data from only reputable sources and a methodology that is consistent with current techniques. </w:t>
      </w:r>
    </w:p>
    <w:p w14:paraId="19678769" w14:textId="33306372" w:rsidR="00326197" w:rsidRDefault="00326197" w:rsidP="000A0094">
      <w:pPr>
        <w:pStyle w:val="Pa0"/>
        <w:numPr>
          <w:ilvl w:val="0"/>
          <w:numId w:val="12"/>
        </w:numPr>
        <w:spacing w:after="60"/>
        <w:ind w:left="720"/>
        <w:rPr>
          <w:rFonts w:ascii="Avenir Medium" w:hAnsi="Avenir Medium" w:cs="Avenir Medium"/>
          <w:color w:val="221E1F"/>
          <w:sz w:val="21"/>
          <w:szCs w:val="21"/>
        </w:rPr>
      </w:pPr>
      <w:r>
        <w:rPr>
          <w:rStyle w:val="A0"/>
          <w:b/>
          <w:bCs/>
          <w:color w:val="221E1F"/>
        </w:rPr>
        <w:t>Response 8</w:t>
      </w:r>
      <w:r>
        <w:rPr>
          <w:rStyle w:val="A0"/>
          <w:rFonts w:ascii="Avenir Medium" w:hAnsi="Avenir Medium" w:cs="Avenir Medium"/>
          <w:color w:val="221E1F"/>
        </w:rPr>
        <w:t xml:space="preserve">: Briefly describe the dataset(s), and the econometric models or analytical method. </w:t>
      </w:r>
    </w:p>
    <w:p w14:paraId="2CD8A50C" w14:textId="77777777" w:rsidR="007C2569" w:rsidRDefault="007C2569" w:rsidP="000A0094">
      <w:pPr>
        <w:pStyle w:val="Pa0"/>
        <w:spacing w:after="60"/>
        <w:ind w:left="360"/>
        <w:rPr>
          <w:rStyle w:val="A0"/>
          <w:b/>
          <w:bCs/>
        </w:rPr>
      </w:pPr>
    </w:p>
    <w:p w14:paraId="33C291A0" w14:textId="6263E1C1" w:rsidR="00326197" w:rsidRDefault="00326197" w:rsidP="000A0094">
      <w:pPr>
        <w:pStyle w:val="Pa0"/>
        <w:spacing w:after="60"/>
        <w:ind w:left="360"/>
        <w:rPr>
          <w:rFonts w:ascii="Avenir Medium" w:hAnsi="Avenir Medium" w:cs="Avenir Medium"/>
          <w:color w:val="221E1F"/>
          <w:sz w:val="21"/>
          <w:szCs w:val="21"/>
        </w:rPr>
      </w:pPr>
      <w:r w:rsidRPr="007C2569">
        <w:rPr>
          <w:rStyle w:val="A0"/>
          <w:b/>
          <w:bCs/>
          <w:color w:val="C00000"/>
        </w:rPr>
        <w:t xml:space="preserve">Results: </w:t>
      </w:r>
      <w:r>
        <w:rPr>
          <w:rStyle w:val="A0"/>
          <w:rFonts w:ascii="Avenir Medium" w:hAnsi="Avenir Medium" w:cs="Avenir Medium"/>
          <w:color w:val="221E1F"/>
        </w:rPr>
        <w:t xml:space="preserve">The proposal should contain anticipated or preliminary results that are evaluated in the context of the initial hypothesis. The best proposals will discuss how the anticipated or preliminary results either support or refute the hypothesis and provide clear and complete explanations of the anticipated or preliminary results. </w:t>
      </w:r>
    </w:p>
    <w:p w14:paraId="4A596FBB" w14:textId="5AF29AA9" w:rsidR="00326197" w:rsidRDefault="00326197" w:rsidP="000A0094">
      <w:pPr>
        <w:pStyle w:val="Pa0"/>
        <w:numPr>
          <w:ilvl w:val="0"/>
          <w:numId w:val="12"/>
        </w:numPr>
        <w:spacing w:after="60"/>
        <w:ind w:left="720"/>
        <w:rPr>
          <w:rFonts w:ascii="Avenir Medium" w:hAnsi="Avenir Medium" w:cs="Avenir Medium"/>
          <w:color w:val="221E1F"/>
          <w:sz w:val="21"/>
          <w:szCs w:val="21"/>
        </w:rPr>
      </w:pPr>
      <w:r>
        <w:rPr>
          <w:rStyle w:val="A0"/>
          <w:b/>
          <w:bCs/>
          <w:color w:val="221E1F"/>
        </w:rPr>
        <w:t>Response 9</w:t>
      </w:r>
      <w:r>
        <w:rPr>
          <w:rStyle w:val="A0"/>
          <w:rFonts w:ascii="Avenir Medium" w:hAnsi="Avenir Medium" w:cs="Avenir Medium"/>
          <w:color w:val="221E1F"/>
        </w:rPr>
        <w:t xml:space="preserve">: Briefly describe your anticipated or preliminary findings. </w:t>
      </w:r>
    </w:p>
    <w:p w14:paraId="0F24F792" w14:textId="77777777" w:rsidR="00FD5A7C" w:rsidRDefault="00FD5A7C" w:rsidP="000A0094">
      <w:pPr>
        <w:pStyle w:val="Pa0"/>
        <w:spacing w:after="60"/>
        <w:ind w:left="360"/>
        <w:rPr>
          <w:rStyle w:val="A0"/>
          <w:b/>
          <w:bCs/>
        </w:rPr>
      </w:pPr>
    </w:p>
    <w:p w14:paraId="64203325" w14:textId="28242ED2" w:rsidR="00326197" w:rsidRDefault="00326197" w:rsidP="000A0094">
      <w:pPr>
        <w:pStyle w:val="Pa0"/>
        <w:spacing w:after="60"/>
        <w:ind w:left="360"/>
        <w:rPr>
          <w:rFonts w:ascii="Avenir Medium" w:hAnsi="Avenir Medium" w:cs="Avenir Medium"/>
          <w:color w:val="221E1F"/>
          <w:sz w:val="21"/>
          <w:szCs w:val="21"/>
        </w:rPr>
      </w:pPr>
      <w:r w:rsidRPr="00FD5A7C">
        <w:rPr>
          <w:rStyle w:val="A0"/>
          <w:b/>
          <w:bCs/>
          <w:color w:val="C00000"/>
        </w:rPr>
        <w:t>Conclusions:</w:t>
      </w:r>
      <w:r>
        <w:rPr>
          <w:rStyle w:val="A0"/>
          <w:b/>
          <w:bCs/>
        </w:rPr>
        <w:t xml:space="preserve"> </w:t>
      </w:r>
      <w:r>
        <w:rPr>
          <w:rStyle w:val="A0"/>
          <w:rFonts w:ascii="Avenir Medium" w:hAnsi="Avenir Medium" w:cs="Avenir Medium"/>
          <w:color w:val="221E1F"/>
        </w:rPr>
        <w:t xml:space="preserve">Papers should draw potential conclusions from the results. Potential policy implications and/or practical applications should be presented and supported by the results of the research. </w:t>
      </w:r>
    </w:p>
    <w:p w14:paraId="10B624C9" w14:textId="6B3634F5" w:rsidR="00326197" w:rsidRDefault="00326197" w:rsidP="000A0094">
      <w:pPr>
        <w:pStyle w:val="Pa0"/>
        <w:numPr>
          <w:ilvl w:val="0"/>
          <w:numId w:val="12"/>
        </w:numPr>
        <w:spacing w:after="60"/>
        <w:ind w:left="720"/>
      </w:pPr>
      <w:r>
        <w:rPr>
          <w:rStyle w:val="A0"/>
          <w:b/>
          <w:bCs/>
          <w:color w:val="221E1F"/>
        </w:rPr>
        <w:t>Response 10</w:t>
      </w:r>
      <w:r>
        <w:rPr>
          <w:rStyle w:val="A0"/>
          <w:rFonts w:ascii="Avenir Medium" w:hAnsi="Avenir Medium" w:cs="Avenir Medium"/>
          <w:color w:val="221E1F"/>
        </w:rPr>
        <w:t>: Briefly describe the potential practical applications or policy implications</w:t>
      </w:r>
      <w:r w:rsidR="0062211C">
        <w:rPr>
          <w:rStyle w:val="A0"/>
          <w:rFonts w:ascii="Avenir Medium" w:hAnsi="Avenir Medium" w:cs="Avenir Medium"/>
          <w:color w:val="221E1F"/>
        </w:rPr>
        <w:t>.</w:t>
      </w:r>
    </w:p>
    <w:sectPr w:rsidR="003261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634AA" w14:textId="77777777" w:rsidR="00BD53A7" w:rsidRDefault="00BD53A7" w:rsidP="003A0CC7">
      <w:pPr>
        <w:spacing w:line="240" w:lineRule="auto"/>
      </w:pPr>
      <w:r>
        <w:separator/>
      </w:r>
    </w:p>
  </w:endnote>
  <w:endnote w:type="continuationSeparator" w:id="0">
    <w:p w14:paraId="7574AFD9" w14:textId="77777777" w:rsidR="00BD53A7" w:rsidRDefault="00BD53A7" w:rsidP="003A0C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Medium">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venir Black">
    <w:altName w:val="Avenir Blac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09C96" w14:textId="77777777" w:rsidR="00BD53A7" w:rsidRDefault="00BD53A7" w:rsidP="003A0CC7">
      <w:pPr>
        <w:spacing w:line="240" w:lineRule="auto"/>
      </w:pPr>
      <w:r>
        <w:separator/>
      </w:r>
    </w:p>
  </w:footnote>
  <w:footnote w:type="continuationSeparator" w:id="0">
    <w:p w14:paraId="6B85F3FF" w14:textId="77777777" w:rsidR="00BD53A7" w:rsidRDefault="00BD53A7" w:rsidP="003A0CC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61566"/>
    <w:multiLevelType w:val="hybridMultilevel"/>
    <w:tmpl w:val="619E6A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91800B1"/>
    <w:multiLevelType w:val="hybridMultilevel"/>
    <w:tmpl w:val="27D456E6"/>
    <w:lvl w:ilvl="0" w:tplc="51A203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7624907"/>
    <w:multiLevelType w:val="hybridMultilevel"/>
    <w:tmpl w:val="C818E5D4"/>
    <w:lvl w:ilvl="0" w:tplc="2430C4E8">
      <w:start w:val="1"/>
      <w:numFmt w:val="upperLetter"/>
      <w:pStyle w:val="Bullet"/>
      <w:lvlText w:val="%1."/>
      <w:lvlJc w:val="left"/>
      <w:pPr>
        <w:ind w:left="108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9C378C"/>
    <w:multiLevelType w:val="hybridMultilevel"/>
    <w:tmpl w:val="5956D46A"/>
    <w:lvl w:ilvl="0" w:tplc="B6E88F1A">
      <w:numFmt w:val="bullet"/>
      <w:lvlText w:val="•"/>
      <w:lvlJc w:val="left"/>
      <w:pPr>
        <w:ind w:left="1080" w:hanging="360"/>
      </w:pPr>
      <w:rPr>
        <w:rFonts w:ascii="Avenir Medium" w:eastAsiaTheme="minorHAnsi" w:hAnsi="Avenir Medium" w:cs="Avenir Medium" w:hint="default"/>
        <w:color w:val="227A87"/>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C9F1A28"/>
    <w:multiLevelType w:val="multilevel"/>
    <w:tmpl w:val="BE069D90"/>
    <w:lvl w:ilvl="0">
      <w:start w:val="1"/>
      <w:numFmt w:val="upperRoman"/>
      <w:pStyle w:val="Bullet2"/>
      <w:lvlText w:val="%1."/>
      <w:lvlJc w:val="left"/>
      <w:pPr>
        <w:ind w:left="432" w:hanging="432"/>
      </w:pPr>
      <w:rPr>
        <w:rFonts w:ascii="Times New Roman" w:hAnsi="Times New Roman" w:hint="default"/>
        <w:b w:val="0"/>
        <w:i w:val="0"/>
        <w:color w:val="000000" w:themeColor="text1"/>
        <w:spacing w:val="0"/>
        <w:sz w:val="22"/>
      </w:rPr>
    </w:lvl>
    <w:lvl w:ilvl="1">
      <w:start w:val="1"/>
      <w:numFmt w:val="upperLetter"/>
      <w:lvlText w:val="%2."/>
      <w:lvlJc w:val="left"/>
      <w:pPr>
        <w:ind w:left="864" w:hanging="432"/>
      </w:pPr>
      <w:rPr>
        <w:rFonts w:ascii="Times New Roman" w:hAnsi="Times New Roman" w:hint="default"/>
        <w:b w:val="0"/>
        <w:i w:val="0"/>
        <w:sz w:val="22"/>
      </w:rPr>
    </w:lvl>
    <w:lvl w:ilvl="2">
      <w:start w:val="1"/>
      <w:numFmt w:val="decimal"/>
      <w:lvlText w:val="%3."/>
      <w:lvlJc w:val="right"/>
      <w:pPr>
        <w:ind w:left="864" w:firstLine="432"/>
      </w:pPr>
      <w:rPr>
        <w:rFonts w:ascii="Times New Roman" w:hAnsi="Times New Roman" w:hint="default"/>
        <w:b w:val="0"/>
        <w:i w:val="0"/>
        <w:sz w:val="22"/>
      </w:rPr>
    </w:lvl>
    <w:lvl w:ilvl="3">
      <w:start w:val="1"/>
      <w:numFmt w:val="decimal"/>
      <w:lvlText w:val="%4."/>
      <w:lvlJc w:val="left"/>
      <w:pPr>
        <w:ind w:left="2592" w:hanging="792"/>
      </w:pPr>
      <w:rPr>
        <w:rFonts w:hint="default"/>
      </w:rPr>
    </w:lvl>
    <w:lvl w:ilvl="4">
      <w:start w:val="1"/>
      <w:numFmt w:val="lowerLetter"/>
      <w:lvlText w:val="%5."/>
      <w:lvlJc w:val="left"/>
      <w:pPr>
        <w:ind w:left="3312" w:hanging="720"/>
      </w:pPr>
      <w:rPr>
        <w:rFonts w:hint="default"/>
      </w:rPr>
    </w:lvl>
    <w:lvl w:ilvl="5">
      <w:start w:val="1"/>
      <w:numFmt w:val="lowerRoman"/>
      <w:lvlText w:val="%6."/>
      <w:lvlJc w:val="right"/>
      <w:pPr>
        <w:ind w:left="4032" w:hanging="720"/>
      </w:pPr>
      <w:rPr>
        <w:rFonts w:hint="default"/>
      </w:rPr>
    </w:lvl>
    <w:lvl w:ilvl="6">
      <w:start w:val="1"/>
      <w:numFmt w:val="decimal"/>
      <w:lvlText w:val="%7."/>
      <w:lvlJc w:val="left"/>
      <w:pPr>
        <w:ind w:left="4752" w:hanging="720"/>
      </w:pPr>
      <w:rPr>
        <w:rFonts w:hint="default"/>
      </w:rPr>
    </w:lvl>
    <w:lvl w:ilvl="7">
      <w:start w:val="1"/>
      <w:numFmt w:val="lowerLetter"/>
      <w:lvlText w:val="%8."/>
      <w:lvlJc w:val="left"/>
      <w:pPr>
        <w:ind w:left="5472" w:hanging="720"/>
      </w:pPr>
      <w:rPr>
        <w:rFonts w:hint="default"/>
      </w:rPr>
    </w:lvl>
    <w:lvl w:ilvl="8">
      <w:start w:val="1"/>
      <w:numFmt w:val="lowerRoman"/>
      <w:lvlText w:val="%9."/>
      <w:lvlJc w:val="right"/>
      <w:pPr>
        <w:ind w:left="6192" w:hanging="720"/>
      </w:pPr>
      <w:rPr>
        <w:rFonts w:hint="default"/>
      </w:rPr>
    </w:lvl>
  </w:abstractNum>
  <w:abstractNum w:abstractNumId="5" w15:restartNumberingAfterBreak="0">
    <w:nsid w:val="6062548C"/>
    <w:multiLevelType w:val="hybridMultilevel"/>
    <w:tmpl w:val="88E09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9D00263"/>
    <w:multiLevelType w:val="hybridMultilevel"/>
    <w:tmpl w:val="65C23710"/>
    <w:lvl w:ilvl="0" w:tplc="04090001">
      <w:start w:val="1"/>
      <w:numFmt w:val="bullet"/>
      <w:lvlText w:val=""/>
      <w:lvlJc w:val="left"/>
      <w:pPr>
        <w:ind w:left="1080" w:hanging="360"/>
      </w:pPr>
      <w:rPr>
        <w:rFonts w:ascii="Symbol" w:hAnsi="Symbol" w:hint="default"/>
        <w:color w:val="227A87"/>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4"/>
  </w:num>
  <w:num w:numId="4">
    <w:abstractNumId w:val="2"/>
  </w:num>
  <w:num w:numId="5">
    <w:abstractNumId w:val="1"/>
  </w:num>
  <w:num w:numId="6">
    <w:abstractNumId w:val="4"/>
  </w:num>
  <w:num w:numId="7">
    <w:abstractNumId w:val="2"/>
  </w:num>
  <w:num w:numId="8">
    <w:abstractNumId w:val="2"/>
  </w:num>
  <w:num w:numId="9">
    <w:abstractNumId w:val="5"/>
  </w:num>
  <w:num w:numId="10">
    <w:abstractNumId w:val="3"/>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CC7"/>
    <w:rsid w:val="000A0094"/>
    <w:rsid w:val="000C2C32"/>
    <w:rsid w:val="00214510"/>
    <w:rsid w:val="00326197"/>
    <w:rsid w:val="003A0CC7"/>
    <w:rsid w:val="003B03B9"/>
    <w:rsid w:val="0062211C"/>
    <w:rsid w:val="00650043"/>
    <w:rsid w:val="006554C8"/>
    <w:rsid w:val="00674DCA"/>
    <w:rsid w:val="00746A08"/>
    <w:rsid w:val="007C2569"/>
    <w:rsid w:val="00802413"/>
    <w:rsid w:val="0085114D"/>
    <w:rsid w:val="00951C17"/>
    <w:rsid w:val="009835FE"/>
    <w:rsid w:val="00AB7F28"/>
    <w:rsid w:val="00AD4F67"/>
    <w:rsid w:val="00BD53A7"/>
    <w:rsid w:val="00C501E2"/>
    <w:rsid w:val="00F50820"/>
    <w:rsid w:val="00FD5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E0BE0"/>
  <w15:chartTrackingRefBased/>
  <w15:docId w15:val="{01FF90EC-5AFB-41D2-A49C-623EF29A1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820"/>
    <w:pPr>
      <w:spacing w:after="0" w:line="360" w:lineRule="auto"/>
    </w:pPr>
    <w:rPr>
      <w:rFonts w:ascii="Times New Roman" w:hAnsi="Times New Roman"/>
    </w:rPr>
  </w:style>
  <w:style w:type="paragraph" w:styleId="Heading1">
    <w:name w:val="heading 1"/>
    <w:basedOn w:val="Normal"/>
    <w:next w:val="Normal"/>
    <w:link w:val="Heading1Char"/>
    <w:autoRedefine/>
    <w:uiPriority w:val="9"/>
    <w:qFormat/>
    <w:rsid w:val="00AB7F28"/>
    <w:pPr>
      <w:keepNext/>
      <w:keepLines/>
      <w:spacing w:before="240"/>
      <w:outlineLvl w:val="0"/>
    </w:pPr>
    <w:rPr>
      <w:rFonts w:eastAsiaTheme="majorEastAs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AB7F28"/>
    <w:pPr>
      <w:spacing w:after="0" w:line="240" w:lineRule="auto"/>
      <w:ind w:left="432" w:hanging="432"/>
    </w:pPr>
    <w:rPr>
      <w:rFonts w:ascii="Times New Roman" w:hAnsi="Times New Roman"/>
    </w:rPr>
  </w:style>
  <w:style w:type="character" w:customStyle="1" w:styleId="Heading1Char">
    <w:name w:val="Heading 1 Char"/>
    <w:basedOn w:val="DefaultParagraphFont"/>
    <w:link w:val="Heading1"/>
    <w:uiPriority w:val="9"/>
    <w:rsid w:val="00AB7F28"/>
    <w:rPr>
      <w:rFonts w:ascii="Times New Roman" w:eastAsiaTheme="majorEastAsia" w:hAnsi="Times New Roman" w:cstheme="majorBidi"/>
      <w:b/>
      <w:sz w:val="24"/>
      <w:szCs w:val="32"/>
    </w:rPr>
  </w:style>
  <w:style w:type="paragraph" w:customStyle="1" w:styleId="Bullet2">
    <w:name w:val="Bullet 2"/>
    <w:basedOn w:val="BlockText"/>
    <w:link w:val="Bullet2Char"/>
    <w:autoRedefine/>
    <w:qFormat/>
    <w:rsid w:val="0085114D"/>
    <w:pPr>
      <w:numPr>
        <w:numId w:val="2"/>
      </w:numPr>
      <w:pBdr>
        <w:top w:val="none" w:sz="0" w:space="0" w:color="auto"/>
        <w:left w:val="none" w:sz="0" w:space="0" w:color="auto"/>
        <w:bottom w:val="none" w:sz="0" w:space="0" w:color="auto"/>
        <w:right w:val="none" w:sz="0" w:space="0" w:color="auto"/>
      </w:pBdr>
      <w:tabs>
        <w:tab w:val="left" w:pos="450"/>
        <w:tab w:val="left" w:pos="1008"/>
        <w:tab w:val="left" w:pos="1440"/>
        <w:tab w:val="left" w:pos="1872"/>
        <w:tab w:val="left" w:pos="2304"/>
        <w:tab w:val="left" w:pos="2736"/>
      </w:tabs>
      <w:ind w:left="864" w:right="0"/>
    </w:pPr>
    <w:rPr>
      <w:rFonts w:ascii="Times New Roman" w:eastAsia="Times New Roman" w:hAnsi="Times New Roman" w:cs="Times New Roman"/>
      <w:i w:val="0"/>
      <w:iCs w:val="0"/>
      <w:color w:val="auto"/>
    </w:rPr>
  </w:style>
  <w:style w:type="character" w:customStyle="1" w:styleId="Bullet2Char">
    <w:name w:val="Bullet 2 Char"/>
    <w:basedOn w:val="BulletChar"/>
    <w:link w:val="Bullet2"/>
    <w:rsid w:val="0085114D"/>
    <w:rPr>
      <w:rFonts w:ascii="Times New Roman" w:eastAsia="Times New Roman" w:hAnsi="Times New Roman" w:cs="Times New Roman"/>
    </w:rPr>
  </w:style>
  <w:style w:type="paragraph" w:customStyle="1" w:styleId="Bullet">
    <w:name w:val="Bullet"/>
    <w:basedOn w:val="ListParagraph"/>
    <w:link w:val="BulletChar"/>
    <w:autoRedefine/>
    <w:qFormat/>
    <w:rsid w:val="0085114D"/>
    <w:pPr>
      <w:numPr>
        <w:numId w:val="1"/>
      </w:numPr>
      <w:ind w:left="432" w:hanging="432"/>
    </w:pPr>
  </w:style>
  <w:style w:type="character" w:customStyle="1" w:styleId="BulletChar">
    <w:name w:val="Bullet Char"/>
    <w:basedOn w:val="DefaultParagraphFont"/>
    <w:link w:val="Bullet"/>
    <w:rsid w:val="0085114D"/>
    <w:rPr>
      <w:rFonts w:ascii="Times New Roman" w:hAnsi="Times New Roman"/>
    </w:rPr>
  </w:style>
  <w:style w:type="paragraph" w:styleId="ListParagraph">
    <w:name w:val="List Paragraph"/>
    <w:basedOn w:val="Normal"/>
    <w:uiPriority w:val="34"/>
    <w:qFormat/>
    <w:rsid w:val="00AB7F28"/>
    <w:pPr>
      <w:ind w:left="720"/>
      <w:contextualSpacing/>
    </w:pPr>
  </w:style>
  <w:style w:type="paragraph" w:customStyle="1" w:styleId="Bullet3">
    <w:name w:val="Bullet 3"/>
    <w:basedOn w:val="Bullet2"/>
    <w:link w:val="Bullet3Char"/>
    <w:autoRedefine/>
    <w:qFormat/>
    <w:rsid w:val="00AB7F28"/>
    <w:pPr>
      <w:numPr>
        <w:numId w:val="0"/>
      </w:numPr>
      <w:ind w:left="1296" w:hanging="432"/>
    </w:pPr>
  </w:style>
  <w:style w:type="character" w:customStyle="1" w:styleId="Bullet3Char">
    <w:name w:val="Bullet 3 Char"/>
    <w:basedOn w:val="Bullet2Char"/>
    <w:link w:val="Bullet3"/>
    <w:rsid w:val="00AB7F28"/>
    <w:rPr>
      <w:rFonts w:ascii="Times New Roman" w:eastAsia="Times New Roman" w:hAnsi="Times New Roman" w:cs="Times New Roman"/>
    </w:rPr>
  </w:style>
  <w:style w:type="paragraph" w:styleId="BlockText">
    <w:name w:val="Block Text"/>
    <w:basedOn w:val="Normal"/>
    <w:uiPriority w:val="99"/>
    <w:semiHidden/>
    <w:unhideWhenUsed/>
    <w:rsid w:val="0085114D"/>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customStyle="1" w:styleId="Default">
    <w:name w:val="Default"/>
    <w:rsid w:val="00326197"/>
    <w:pPr>
      <w:autoSpaceDE w:val="0"/>
      <w:autoSpaceDN w:val="0"/>
      <w:adjustRightInd w:val="0"/>
      <w:spacing w:after="0" w:line="240" w:lineRule="auto"/>
    </w:pPr>
    <w:rPr>
      <w:rFonts w:ascii="Avenir Black" w:hAnsi="Avenir Black" w:cs="Avenir Black"/>
      <w:color w:val="000000"/>
      <w:sz w:val="24"/>
      <w:szCs w:val="24"/>
    </w:rPr>
  </w:style>
  <w:style w:type="paragraph" w:customStyle="1" w:styleId="Pa0">
    <w:name w:val="Pa0"/>
    <w:basedOn w:val="Default"/>
    <w:next w:val="Default"/>
    <w:uiPriority w:val="99"/>
    <w:rsid w:val="00326197"/>
    <w:pPr>
      <w:spacing w:line="241" w:lineRule="atLeast"/>
    </w:pPr>
    <w:rPr>
      <w:rFonts w:cstheme="minorBidi"/>
      <w:color w:val="auto"/>
    </w:rPr>
  </w:style>
  <w:style w:type="character" w:customStyle="1" w:styleId="A0">
    <w:name w:val="A0"/>
    <w:uiPriority w:val="99"/>
    <w:rsid w:val="00326197"/>
    <w:rPr>
      <w:rFonts w:cs="Avenir Black"/>
      <w:color w:val="227A87"/>
      <w:sz w:val="21"/>
      <w:szCs w:val="21"/>
    </w:rPr>
  </w:style>
  <w:style w:type="paragraph" w:customStyle="1" w:styleId="Pa2">
    <w:name w:val="Pa2"/>
    <w:basedOn w:val="Default"/>
    <w:next w:val="Default"/>
    <w:uiPriority w:val="99"/>
    <w:rsid w:val="00326197"/>
    <w:pPr>
      <w:spacing w:line="241" w:lineRule="atLeast"/>
    </w:pPr>
    <w:rPr>
      <w:rFonts w:cstheme="minorBidi"/>
      <w:color w:val="auto"/>
    </w:rPr>
  </w:style>
  <w:style w:type="character" w:styleId="Hyperlink">
    <w:name w:val="Hyperlink"/>
    <w:basedOn w:val="DefaultParagraphFont"/>
    <w:uiPriority w:val="99"/>
    <w:semiHidden/>
    <w:unhideWhenUsed/>
    <w:rsid w:val="00674DCA"/>
    <w:rPr>
      <w:color w:val="0563C1" w:themeColor="hyperlink"/>
      <w:u w:val="single"/>
    </w:rPr>
  </w:style>
  <w:style w:type="paragraph" w:styleId="Title">
    <w:name w:val="Title"/>
    <w:basedOn w:val="Normal"/>
    <w:next w:val="Normal"/>
    <w:link w:val="TitleChar"/>
    <w:uiPriority w:val="1"/>
    <w:qFormat/>
    <w:rsid w:val="00746A08"/>
    <w:pPr>
      <w:autoSpaceDE w:val="0"/>
      <w:autoSpaceDN w:val="0"/>
      <w:adjustRightInd w:val="0"/>
      <w:spacing w:line="240" w:lineRule="auto"/>
      <w:ind w:left="109"/>
    </w:pPr>
    <w:rPr>
      <w:rFonts w:cs="Times New Roman"/>
      <w:sz w:val="24"/>
      <w:szCs w:val="24"/>
    </w:rPr>
  </w:style>
  <w:style w:type="character" w:customStyle="1" w:styleId="TitleChar">
    <w:name w:val="Title Char"/>
    <w:basedOn w:val="DefaultParagraphFont"/>
    <w:link w:val="Title"/>
    <w:uiPriority w:val="1"/>
    <w:rsid w:val="00746A0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levelandeconomicoutreach@clev.frb.org"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C7BFEC7C4CF44E83402F40A46C0638" ma:contentTypeVersion="13" ma:contentTypeDescription="Create a new document." ma:contentTypeScope="" ma:versionID="f6a5b17c1e15a5ae3fc5328179c55b87">
  <xsd:schema xmlns:xsd="http://www.w3.org/2001/XMLSchema" xmlns:xs="http://www.w3.org/2001/XMLSchema" xmlns:p="http://schemas.microsoft.com/office/2006/metadata/properties" xmlns:ns2="bcf39fda-9e83-4c13-9437-a9aaf76dfc26" xmlns:ns3="d64264fa-5603-4e4e-a2f4-32f4724a08c4" xmlns:ns4="70052e92-6469-4cb5-b4eb-d336765acc1c" targetNamespace="http://schemas.microsoft.com/office/2006/metadata/properties" ma:root="true" ma:fieldsID="71959385e458f5cb5ca166ab361af18c" ns2:_="" ns3:_="" ns4:_="">
    <xsd:import namespace="bcf39fda-9e83-4c13-9437-a9aaf76dfc26"/>
    <xsd:import namespace="d64264fa-5603-4e4e-a2f4-32f4724a08c4"/>
    <xsd:import namespace="70052e92-6469-4cb5-b4eb-d336765acc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f39fda-9e83-4c13-9437-a9aaf76dfc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94cc3ae-357c-4eb4-84e8-520ab3b4f5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4264fa-5603-4e4e-a2f4-32f4724a08c4"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7d9e62d-499f-4f6c-8fd6-5b3e05c4099d}" ma:internalName="TaxCatchAll" ma:showField="CatchAllData" ma:web="70052e92-6469-4cb5-b4eb-d336765acc1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0052e92-6469-4cb5-b4eb-d336765acc1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64264fa-5603-4e4e-a2f4-32f4724a08c4" xsi:nil="true"/>
    <lcf76f155ced4ddcb4097134ff3c332f xmlns="bcf39fda-9e83-4c13-9437-a9aaf76dfc26">
      <Terms xmlns="http://schemas.microsoft.com/office/infopath/2007/PartnerControls"/>
    </lcf76f155ced4ddcb4097134ff3c332f>
    <SharedWithUsers xmlns="70052e92-6469-4cb5-b4eb-d336765acc1c">
      <UserInfo>
        <DisplayName>Galka, Michael L</DisplayName>
        <AccountId>104</AccountId>
        <AccountType/>
      </UserInfo>
      <UserInfo>
        <DisplayName>Burson, Jean M</DisplayName>
        <AccountId>20</AccountId>
        <AccountType/>
      </UserInfo>
    </SharedWithUsers>
  </documentManagement>
</p:properties>
</file>

<file path=customXml/itemProps1.xml><?xml version="1.0" encoding="utf-8"?>
<ds:datastoreItem xmlns:ds="http://schemas.openxmlformats.org/officeDocument/2006/customXml" ds:itemID="{DF292B9F-C087-402F-A042-3EE1927244C5}"/>
</file>

<file path=customXml/itemProps2.xml><?xml version="1.0" encoding="utf-8"?>
<ds:datastoreItem xmlns:ds="http://schemas.openxmlformats.org/officeDocument/2006/customXml" ds:itemID="{A0B55E56-72C6-423C-80FF-78F62EFC2C1F}"/>
</file>

<file path=customXml/itemProps3.xml><?xml version="1.0" encoding="utf-8"?>
<ds:datastoreItem xmlns:ds="http://schemas.openxmlformats.org/officeDocument/2006/customXml" ds:itemID="{ABB957DC-ABA7-43B9-B75D-A1208FFFF02C}"/>
</file>

<file path=docProps/app.xml><?xml version="1.0" encoding="utf-8"?>
<Properties xmlns="http://schemas.openxmlformats.org/officeDocument/2006/extended-properties" xmlns:vt="http://schemas.openxmlformats.org/officeDocument/2006/docPropsVTypes">
  <Template>Normal.dotm</Template>
  <TotalTime>12</TotalTime>
  <Pages>2</Pages>
  <Words>436</Words>
  <Characters>2486</Characters>
  <Application>Microsoft Office Word</Application>
  <DocSecurity>0</DocSecurity>
  <Lines>20</Lines>
  <Paragraphs>5</Paragraphs>
  <ScaleCrop>false</ScaleCrop>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Burson, Jean M</dc:creator>
  <cp:keywords/>
  <dc:description/>
  <cp:lastModifiedBy>Burson, Jean M</cp:lastModifiedBy>
  <cp:revision>15</cp:revision>
  <dcterms:created xsi:type="dcterms:W3CDTF">2022-11-21T22:16:00Z</dcterms:created>
  <dcterms:modified xsi:type="dcterms:W3CDTF">2022-11-21T22:31:00Z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269c60-0483-4c57-9e8c-3779d6900235_Enabled">
    <vt:lpwstr>true</vt:lpwstr>
  </property>
  <property fmtid="{D5CDD505-2E9C-101B-9397-08002B2CF9AE}" pid="3" name="MSIP_Label_65269c60-0483-4c57-9e8c-3779d6900235_SetDate">
    <vt:lpwstr>2022-11-21T22:18:04Z</vt:lpwstr>
  </property>
  <property fmtid="{D5CDD505-2E9C-101B-9397-08002B2CF9AE}" pid="4" name="MSIP_Label_65269c60-0483-4c57-9e8c-3779d6900235_Method">
    <vt:lpwstr>Privileged</vt:lpwstr>
  </property>
  <property fmtid="{D5CDD505-2E9C-101B-9397-08002B2CF9AE}" pid="5" name="MSIP_Label_65269c60-0483-4c57-9e8c-3779d6900235_Name">
    <vt:lpwstr>65269c60-0483-4c57-9e8c-3779d6900235</vt:lpwstr>
  </property>
  <property fmtid="{D5CDD505-2E9C-101B-9397-08002B2CF9AE}" pid="6" name="MSIP_Label_65269c60-0483-4c57-9e8c-3779d6900235_SiteId">
    <vt:lpwstr>b397c653-5b19-463f-b9fc-af658ded9128</vt:lpwstr>
  </property>
  <property fmtid="{D5CDD505-2E9C-101B-9397-08002B2CF9AE}" pid="7" name="MSIP_Label_65269c60-0483-4c57-9e8c-3779d6900235_ActionId">
    <vt:lpwstr>fdbe3bd9-77e9-4cdc-bad3-31c09f85d86e</vt:lpwstr>
  </property>
  <property fmtid="{D5CDD505-2E9C-101B-9397-08002B2CF9AE}" pid="8" name="MSIP_Label_65269c60-0483-4c57-9e8c-3779d6900235_ContentBits">
    <vt:lpwstr>0</vt:lpwstr>
  </property>
  <property fmtid="{D5CDD505-2E9C-101B-9397-08002B2CF9AE}" pid="9" name="ContentTypeId">
    <vt:lpwstr>0x010100CCC7BFEC7C4CF44E83402F40A46C0638</vt:lpwstr>
  </property>
</Properties>
</file>